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</w:p>
    <w:p>
      <w:pPr/>
      <w:r>
        <w:rPr/>
        <w:t xml:space="preserve"> </w:t>
      </w:r>
    </w:p>
    <w:tbl>
      <w:tblGrid>
        <w:gridCol w:w="4000" w:type="dxa"/>
        <w:gridCol w:w="1000" w:type="dxa"/>
      </w:tblGrid>
      <w:tblPr>
        <w:tblW w:w="4850" w:type="pct"/>
        <w:tblLayout w:type="autofit"/>
        <w:bidiVisual w:val="0"/>
      </w:tblPr>
      <w:tr>
        <w:trPr>
          <w:tblHeader w:val="1"/>
        </w:trPr>
        <w:tc>
          <w:tcPr>
            <w:tcW w:w="4000" w:type="pct"/>
            <w:vAlign w:val="center"/>
            <w:shd w:val="clear" w:fill="123f35"/>
          </w:tcPr>
          <w:p>
            <w:pPr>
              <w:jc w:val="center"/>
            </w:pPr>
            <w:r>
              <w:rPr>
                <w:color w:val="ffffff"/>
                <w:shd w:val="clear" w:fill="123f35"/>
              </w:rPr>
              <w:t xml:space="preserve">Descripción</w:t>
            </w:r>
          </w:p>
        </w:tc>
        <w:tc>
          <w:tcPr>
            <w:tcW w:w="1000" w:type="pct"/>
            <w:vAlign w:val="center"/>
            <w:shd w:val="clear" w:fill="123f35"/>
          </w:tcPr>
          <w:p>
            <w:pPr>
              <w:jc w:val="center"/>
            </w:pPr>
            <w:r>
              <w:rPr>
                <w:color w:val="ffffff"/>
                <w:shd w:val="clear" w:fill="123f35"/>
              </w:rPr>
              <w:t xml:space="preserve">Documento</w:t>
            </w: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Ampliación del importe de las ayudas económicas 2026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000" w:type="dxa"/>
        <w:gridCol w:w="1000" w:type="dxa"/>
      </w:tblGrid>
      <w:tblPr>
        <w:tblW w:w="4850" w:type="pct"/>
        <w:tblLayout w:type="autofit"/>
        <w:bidiVisual w:val="0"/>
      </w:tblPr>
      <w:tr>
        <w:trPr>
          <w:tblHeader w:val="1"/>
        </w:trPr>
        <w:tc>
          <w:tcPr>
            <w:tcW w:w="4000" w:type="pct"/>
            <w:vAlign w:val="center"/>
            <w:shd w:val="clear" w:fill="123f35"/>
          </w:tcPr>
          <w:p>
            <w:pPr>
              <w:jc w:val="center"/>
            </w:pPr>
            <w:r>
              <w:rPr>
                <w:color w:val="ffffff"/>
                <w:shd w:val="clear" w:fill="123f35"/>
              </w:rPr>
              <w:t xml:space="preserve">Descripción</w:t>
            </w:r>
          </w:p>
        </w:tc>
        <w:tc>
          <w:tcPr>
            <w:tcW w:w="1000" w:type="pct"/>
            <w:vAlign w:val="center"/>
            <w:shd w:val="clear" w:fill="123f35"/>
          </w:tcPr>
          <w:p>
            <w:pPr>
              <w:jc w:val="center"/>
            </w:pPr>
            <w:r>
              <w:rPr>
                <w:color w:val="ffffff"/>
                <w:shd w:val="clear" w:fill="123f35"/>
              </w:rPr>
              <w:t xml:space="preserve">Documento</w:t>
            </w: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Ampliación del importe de las ayudas económicas 2025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000" w:type="dxa"/>
        <w:gridCol w:w="1000" w:type="dxa"/>
      </w:tblGrid>
      <w:tblPr>
        <w:tblW w:w="4850" w:type="pct"/>
        <w:tblLayout w:type="autofit"/>
        <w:bidiVisual w:val="0"/>
      </w:tblPr>
      <w:tr>
        <w:trPr>
          <w:tblHeader w:val="1"/>
        </w:trPr>
        <w:tc>
          <w:tcPr>
            <w:tcW w:w="4000" w:type="pct"/>
            <w:vAlign w:val="center"/>
            <w:shd w:val="clear" w:fill="123f35"/>
          </w:tcPr>
          <w:p>
            <w:pPr>
              <w:jc w:val="center"/>
            </w:pPr>
            <w:r>
              <w:rPr>
                <w:color w:val="ffffff"/>
                <w:shd w:val="clear" w:fill="123f35"/>
              </w:rPr>
              <w:t xml:space="preserve">Año</w:t>
            </w:r>
          </w:p>
        </w:tc>
        <w:tc>
          <w:tcPr>
            <w:tcW w:w="1000" w:type="pct"/>
            <w:vAlign w:val="center"/>
            <w:shd w:val="clear" w:fill="123f35"/>
          </w:tcPr>
          <w:p>
            <w:pPr>
              <w:jc w:val="center"/>
            </w:pPr>
            <w:r>
              <w:rPr>
                <w:color w:val="ffffff"/>
                <w:shd w:val="clear" w:fill="123f35"/>
              </w:rPr>
              <w:t xml:space="preserve">Documento</w:t>
            </w: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0" w:type="pct"/>
            <w:vAlign w:val="center"/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2026-10-24T01:30:34+00:00</dcterms:created>
  <dcterms:modified xsi:type="dcterms:W3CDTF">2026-10-24T01:30:34+00:00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